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18" w:rsidRPr="00F51A89" w:rsidRDefault="00F51A89" w:rsidP="00F51A89">
      <w:pPr>
        <w:spacing w:line="240" w:lineRule="auto"/>
        <w:rPr>
          <w:rFonts w:ascii="Times New Roman" w:hAnsi="Times New Roman" w:cs="Times New Roman"/>
          <w:b/>
        </w:rPr>
      </w:pPr>
      <w:r w:rsidRPr="00F51A89">
        <w:rPr>
          <w:rFonts w:ascii="Times New Roman" w:hAnsi="Times New Roman" w:cs="Times New Roman"/>
          <w:b/>
        </w:rPr>
        <w:t>OSNOVNA ŠKOLA LJUDEVITA GAJA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  <w:b/>
        </w:rPr>
      </w:pPr>
      <w:r w:rsidRPr="00F51A89">
        <w:rPr>
          <w:rFonts w:ascii="Times New Roman" w:hAnsi="Times New Roman" w:cs="Times New Roman"/>
          <w:b/>
        </w:rPr>
        <w:t>KRSTOVA 99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  <w:b/>
        </w:rPr>
      </w:pPr>
      <w:r w:rsidRPr="00F51A89">
        <w:rPr>
          <w:rFonts w:ascii="Times New Roman" w:hAnsi="Times New Roman" w:cs="Times New Roman"/>
          <w:b/>
        </w:rPr>
        <w:t>31000 OSIJEK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</w:rPr>
      </w:pP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TEL: 031/503-800 , FAX: 031/505-340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</w:rPr>
      </w:pP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ŠIFRA GRADA:312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RAZINA:31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RAZDJELA:0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ŠIFRA DJELATNOSTI:8520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ŠIFRA ŠKOLE: 14-060-009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RKP:9466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MB:3013880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OIB:02588959133</w:t>
      </w:r>
    </w:p>
    <w:p w:rsidR="00F51A89" w:rsidRPr="00F51A89" w:rsidRDefault="009853AE" w:rsidP="00F5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  <w:r w:rsidRPr="009853AE">
        <w:rPr>
          <w:rFonts w:ascii="Times New Roman" w:hAnsi="Times New Roman" w:cs="Times New Roman"/>
        </w:rPr>
        <w:t>HR5023600001831200002</w:t>
      </w:r>
    </w:p>
    <w:p w:rsidR="00F51A89" w:rsidRDefault="00F51A89" w:rsidP="00F51A89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F51A89" w:rsidRPr="00F51A89" w:rsidRDefault="00F51A89" w:rsidP="00F51A89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89" w:rsidRPr="00F51A89" w:rsidRDefault="00F51A89" w:rsidP="00F51A89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89">
        <w:rPr>
          <w:rFonts w:ascii="Times New Roman" w:hAnsi="Times New Roman" w:cs="Times New Roman"/>
          <w:b/>
          <w:sz w:val="24"/>
          <w:szCs w:val="24"/>
        </w:rPr>
        <w:t>BILJEŠKE UZ GODIŠNJE FINANCIJSKO IZVJEŠĆE ZA RAZDOBLJE OD</w:t>
      </w:r>
    </w:p>
    <w:p w:rsidR="00F51A89" w:rsidRDefault="00F328E2" w:rsidP="00F51A89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01.01.2023. DO 30.06.2023</w:t>
      </w:r>
      <w:r w:rsidR="00F51A89" w:rsidRPr="00F51A8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51A89" w:rsidRDefault="00F51A89" w:rsidP="00F51A89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A89" w:rsidRPr="00F51A89" w:rsidRDefault="00F51A89" w:rsidP="00F5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F51A89" w:rsidRDefault="00F51A89" w:rsidP="00F5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Ljudevita Gaja je osnovnoškolska javna ustanova. Osnivač Škole je Grad Osijek.</w:t>
      </w: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ima Područnu školu Sarvaš, Osječka 51.</w:t>
      </w: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Škole je odgoj i obvezno osnovno školovanje djece i mladeži.</w:t>
      </w: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djelatnosti Škola osigurava sredstva iz državnog proračuna, proračuna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grada/županije, od roditelja učenika, te donacija.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6B12C7" w:rsidRDefault="00F51A89" w:rsidP="008F5C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PR-RAS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6B12C7" w:rsidRDefault="009853AE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prihodi poslovanja</w:t>
      </w:r>
      <w:r w:rsidR="00F51A89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kontu 6 </w:t>
      </w:r>
      <w:r w:rsidR="00F51A89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871.847,49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 se</w:t>
      </w:r>
      <w:r w:rsidR="00F51A89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na: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Tekuće pomoći proračunskim korisnicima iz proračuna koji im nije nadležan u ukupnom iznosu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723.504,03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se odnosi na plaće za zaposlene, mentorstva te prihode za djecu s  teškoćama, za nastavne materijale, didaktiku i prijevoz.</w:t>
      </w:r>
    </w:p>
    <w:p w:rsidR="00F51A89" w:rsidRPr="006B12C7" w:rsidRDefault="00047D57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zakupa i iznajmljivanja imovine u ukupnom iznosu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8.500,39 eura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najam dvorane i učionica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nespomenuti prihodi u što ulaze prihodi od školske kuhinje, prehrane, produženog boravka, </w:t>
      </w:r>
      <w:r w:rsidR="00F20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starog papira te ostali prihodi u ukupnom iznosu od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15.835,96</w:t>
      </w:r>
      <w:r w:rsidR="005B52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Tekuće donacije u ukupnom iznosu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824,20 eura </w:t>
      </w:r>
      <w:r w:rsidR="00F20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donacije od fizičkih osoba i trgovačkih društava.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iz nadležnog proračuna za financiranje rashoda poslovanja, u ukupnom iznosu od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122.991,79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prihode od osnivača- Grada Osijeka.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rashodi poslovanja su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871.458,50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. Sastoje se od :</w:t>
      </w:r>
    </w:p>
    <w:p w:rsidR="00047D57" w:rsidRPr="006B12C7" w:rsidRDefault="00047D57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rashoda za plaće u ukupnom iznosu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716.507,75 eura</w:t>
      </w:r>
    </w:p>
    <w:p w:rsidR="00047D57" w:rsidRPr="006B12C7" w:rsidRDefault="00047D57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materijalnim rashodima u ukupnom iznosu od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151.249,61 eura</w:t>
      </w:r>
    </w:p>
    <w:p w:rsidR="00047D57" w:rsidRDefault="00047D57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financijskim rashodima u ukupnom iznosu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2.615,00 eura</w:t>
      </w:r>
    </w:p>
    <w:p w:rsidR="00F328E2" w:rsidRDefault="00F328E2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građanima i kućanstvima u iznosu od 171,00 euro</w:t>
      </w:r>
    </w:p>
    <w:p w:rsidR="00F328E2" w:rsidRDefault="00F328E2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rashodi u iznosu od 915,14 eura</w:t>
      </w:r>
    </w:p>
    <w:p w:rsidR="008F5CBC" w:rsidRPr="006B12C7" w:rsidRDefault="008F5CBC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Ra</w:t>
      </w:r>
      <w:r w:rsidR="008F5CBC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hodi za nabavu proizvedene dugotrajne imovine u ukupnom iznosu od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1.149,23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nabavu uredske opreme i namještaja</w:t>
      </w:r>
      <w:r w:rsidR="008F5CBC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, opreme za održavanje i zaštitu, sportske i glazbene opreme, uređaja i strojeva a većinskim dijelom knjiga koje se financirane od strane Ministarstva.</w:t>
      </w:r>
    </w:p>
    <w:p w:rsidR="008F5CBC" w:rsidRDefault="008F5CBC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Stanje žiro računa i pripadajućih </w:t>
      </w:r>
      <w:proofErr w:type="spellStart"/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podračun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blagajne na dan 30.06.2023</w:t>
      </w:r>
      <w:r w:rsidR="00F20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iznosi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eura. </w:t>
      </w:r>
    </w:p>
    <w:p w:rsidR="00FE70C7" w:rsidRDefault="00C040D0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Preneseni višak od prošle godine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je 5.222,17 eura.</w:t>
      </w:r>
    </w:p>
    <w:p w:rsidR="00F328E2" w:rsidRDefault="00F328E2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0D0" w:rsidRDefault="00C040D0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D57" w:rsidRPr="00C040D0" w:rsidRDefault="008F5CBC" w:rsidP="00C040D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Obveze</w:t>
      </w:r>
    </w:p>
    <w:p w:rsidR="00F51A89" w:rsidRPr="006B12C7" w:rsidRDefault="00F51A89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BC" w:rsidRPr="006B12C7" w:rsidRDefault="00FE70C7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F5CBC" w:rsidRPr="006B12C7">
        <w:rPr>
          <w:rFonts w:ascii="Times New Roman" w:hAnsi="Times New Roman" w:cs="Times New Roman"/>
          <w:sz w:val="24"/>
          <w:szCs w:val="24"/>
        </w:rPr>
        <w:t>kupno</w:t>
      </w:r>
      <w:r>
        <w:rPr>
          <w:rFonts w:ascii="Times New Roman" w:hAnsi="Times New Roman" w:cs="Times New Roman"/>
          <w:sz w:val="24"/>
          <w:szCs w:val="24"/>
        </w:rPr>
        <w:t xml:space="preserve"> stanje obveza na dan </w:t>
      </w:r>
      <w:r w:rsidR="00D10F41">
        <w:rPr>
          <w:rFonts w:ascii="Times New Roman" w:hAnsi="Times New Roman" w:cs="Times New Roman"/>
          <w:sz w:val="24"/>
          <w:szCs w:val="24"/>
        </w:rPr>
        <w:t>30.06.2023 iznose 149.106,76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u ukupnom iznosu od </w:t>
      </w:r>
      <w:r w:rsidR="00D10F41">
        <w:rPr>
          <w:rFonts w:ascii="Times New Roman" w:hAnsi="Times New Roman" w:cs="Times New Roman"/>
          <w:sz w:val="24"/>
          <w:szCs w:val="24"/>
        </w:rPr>
        <w:t xml:space="preserve">122.964,70 eura </w:t>
      </w:r>
      <w:r>
        <w:rPr>
          <w:rFonts w:ascii="Times New Roman" w:hAnsi="Times New Roman" w:cs="Times New Roman"/>
          <w:sz w:val="24"/>
          <w:szCs w:val="24"/>
        </w:rPr>
        <w:t>što se odnosi na :</w:t>
      </w:r>
    </w:p>
    <w:p w:rsidR="004817A6" w:rsidRDefault="004817A6" w:rsidP="004817A6"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A6">
        <w:rPr>
          <w:rFonts w:ascii="Times New Roman" w:hAnsi="Times New Roman" w:cs="Times New Roman"/>
          <w:sz w:val="24"/>
          <w:szCs w:val="24"/>
        </w:rPr>
        <w:t>Plać</w:t>
      </w:r>
      <w:r w:rsidR="00D10F41">
        <w:rPr>
          <w:rFonts w:ascii="Times New Roman" w:hAnsi="Times New Roman" w:cs="Times New Roman"/>
          <w:sz w:val="24"/>
          <w:szCs w:val="24"/>
        </w:rPr>
        <w:t>u MZO 06/2023</w:t>
      </w:r>
    </w:p>
    <w:p w:rsidR="00D10F41" w:rsidRPr="004817A6" w:rsidRDefault="00D10F41" w:rsidP="004817A6"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Produženi boravak 06/2023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C7" w:rsidRDefault="008F5CBC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C7">
        <w:rPr>
          <w:rFonts w:ascii="Times New Roman" w:hAnsi="Times New Roman" w:cs="Times New Roman"/>
          <w:sz w:val="24"/>
          <w:szCs w:val="24"/>
        </w:rPr>
        <w:t>Obveze za materijalne r</w:t>
      </w:r>
      <w:r w:rsidR="00FE70C7">
        <w:rPr>
          <w:rFonts w:ascii="Times New Roman" w:hAnsi="Times New Roman" w:cs="Times New Roman"/>
          <w:sz w:val="24"/>
          <w:szCs w:val="24"/>
        </w:rPr>
        <w:t>ashode su iskazane</w:t>
      </w:r>
      <w:r w:rsidRPr="006B12C7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D10F41">
        <w:rPr>
          <w:rFonts w:ascii="Times New Roman" w:hAnsi="Times New Roman" w:cs="Times New Roman"/>
          <w:sz w:val="24"/>
          <w:szCs w:val="24"/>
        </w:rPr>
        <w:t>4.371,64 eura</w:t>
      </w:r>
    </w:p>
    <w:p w:rsidR="00D10F41" w:rsidRDefault="00D10F41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23212 Naknade za prijevoz, za rad na terenu i odvojeni život u iznosu od  2.573,03 eura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23221- Uredski materijal i ostali materijalni rashodi – </w:t>
      </w:r>
      <w:r w:rsidR="005F5EBE">
        <w:rPr>
          <w:rFonts w:ascii="Times New Roman" w:hAnsi="Times New Roman" w:cs="Times New Roman"/>
          <w:sz w:val="24"/>
          <w:szCs w:val="24"/>
        </w:rPr>
        <w:t>43,21 eura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23222 –Rashodi za materijal i energiju -  </w:t>
      </w:r>
      <w:r w:rsidR="005F5EBE">
        <w:rPr>
          <w:rFonts w:ascii="Times New Roman" w:hAnsi="Times New Roman" w:cs="Times New Roman"/>
          <w:sz w:val="24"/>
          <w:szCs w:val="24"/>
        </w:rPr>
        <w:t>864 eura</w:t>
      </w:r>
    </w:p>
    <w:p w:rsidR="005B14D5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23231- </w:t>
      </w:r>
      <w:r w:rsidR="005B14D5">
        <w:rPr>
          <w:rFonts w:ascii="Times New Roman" w:hAnsi="Times New Roman" w:cs="Times New Roman"/>
          <w:sz w:val="24"/>
          <w:szCs w:val="24"/>
        </w:rPr>
        <w:t>Usluge telefona, pošte i prijevoza u ukupnom iznosu od</w:t>
      </w:r>
      <w:r w:rsidR="005F5EBE">
        <w:rPr>
          <w:rFonts w:ascii="Times New Roman" w:hAnsi="Times New Roman" w:cs="Times New Roman"/>
          <w:sz w:val="24"/>
          <w:szCs w:val="24"/>
        </w:rPr>
        <w:t xml:space="preserve"> 56,43 eura</w:t>
      </w:r>
    </w:p>
    <w:p w:rsidR="005B14D5" w:rsidRDefault="005B14D5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23234 – u ukupnom iznosu do </w:t>
      </w:r>
      <w:r w:rsidR="005F5EBE">
        <w:rPr>
          <w:rFonts w:ascii="Times New Roman" w:hAnsi="Times New Roman" w:cs="Times New Roman"/>
          <w:sz w:val="24"/>
          <w:szCs w:val="24"/>
        </w:rPr>
        <w:t xml:space="preserve">834,97 eura </w:t>
      </w:r>
    </w:p>
    <w:p w:rsidR="00FE70C7" w:rsidRDefault="005B14D5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Konto 239  - Ostale tekuće obveze predstavlja konto 23958 – koji smo nakon usklade sa Hrvatskim zavodom za zdravstveno osiguranje sveli na iznos od </w:t>
      </w:r>
      <w:r w:rsidR="005F5EBE">
        <w:rPr>
          <w:rFonts w:ascii="Times New Roman" w:hAnsi="Times New Roman" w:cs="Times New Roman"/>
          <w:sz w:val="24"/>
          <w:szCs w:val="24"/>
        </w:rPr>
        <w:t xml:space="preserve">21.770,42 eura </w:t>
      </w:r>
      <w:r>
        <w:rPr>
          <w:rFonts w:ascii="Times New Roman" w:hAnsi="Times New Roman" w:cs="Times New Roman"/>
          <w:sz w:val="24"/>
          <w:szCs w:val="24"/>
        </w:rPr>
        <w:t xml:space="preserve"> što je ujedno i saldo bez plaće </w:t>
      </w:r>
      <w:r w:rsidR="005F5EBE">
        <w:rPr>
          <w:rFonts w:ascii="Times New Roman" w:hAnsi="Times New Roman" w:cs="Times New Roman"/>
          <w:sz w:val="24"/>
          <w:szCs w:val="24"/>
        </w:rPr>
        <w:t>06/2023.</w:t>
      </w:r>
    </w:p>
    <w:p w:rsidR="00F51A89" w:rsidRDefault="00F51A89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0D0" w:rsidRDefault="00C040D0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0D0" w:rsidRDefault="00C040D0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5F5EBE">
        <w:rPr>
          <w:rFonts w:ascii="Times New Roman" w:hAnsi="Times New Roman" w:cs="Times New Roman"/>
          <w:sz w:val="24"/>
          <w:szCs w:val="24"/>
        </w:rPr>
        <w:t>10.07</w:t>
      </w:r>
      <w:r w:rsidR="00210CE6">
        <w:rPr>
          <w:rFonts w:ascii="Times New Roman" w:hAnsi="Times New Roman" w:cs="Times New Roman"/>
          <w:sz w:val="24"/>
          <w:szCs w:val="24"/>
        </w:rPr>
        <w:t>.2023</w:t>
      </w:r>
    </w:p>
    <w:p w:rsidR="00B9751C" w:rsidRDefault="00B9751C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0D0" w:rsidRDefault="00C040D0" w:rsidP="00C040D0">
      <w:pPr>
        <w:tabs>
          <w:tab w:val="left" w:pos="1170"/>
          <w:tab w:val="left" w:pos="61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</w:t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C040D0" w:rsidRPr="006B12C7" w:rsidRDefault="00C040D0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mag.oec.Danijela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Andrako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5DB2">
        <w:rPr>
          <w:rFonts w:ascii="Times New Roman" w:hAnsi="Times New Roman" w:cs="Times New Roman"/>
          <w:sz w:val="24"/>
          <w:szCs w:val="24"/>
        </w:rPr>
        <w:t>doc.</w:t>
      </w:r>
      <w:r>
        <w:rPr>
          <w:rFonts w:ascii="Times New Roman" w:hAnsi="Times New Roman" w:cs="Times New Roman"/>
          <w:sz w:val="24"/>
          <w:szCs w:val="24"/>
        </w:rPr>
        <w:t>dr.sc.Aleksandra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Krampač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Grljušić</w:t>
      </w:r>
      <w:proofErr w:type="spellEnd"/>
    </w:p>
    <w:sectPr w:rsidR="00C040D0" w:rsidRPr="006B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D59"/>
    <w:multiLevelType w:val="hybridMultilevel"/>
    <w:tmpl w:val="F8824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456F"/>
    <w:multiLevelType w:val="hybridMultilevel"/>
    <w:tmpl w:val="03505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784"/>
    <w:multiLevelType w:val="hybridMultilevel"/>
    <w:tmpl w:val="4B880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996"/>
    <w:multiLevelType w:val="hybridMultilevel"/>
    <w:tmpl w:val="8E48D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36B5"/>
    <w:multiLevelType w:val="hybridMultilevel"/>
    <w:tmpl w:val="ECCE3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89"/>
    <w:rsid w:val="00047D57"/>
    <w:rsid w:val="000F47D5"/>
    <w:rsid w:val="00140064"/>
    <w:rsid w:val="00210CE6"/>
    <w:rsid w:val="002B794F"/>
    <w:rsid w:val="003B12DB"/>
    <w:rsid w:val="004817A6"/>
    <w:rsid w:val="004D7EA3"/>
    <w:rsid w:val="005B14D5"/>
    <w:rsid w:val="005B5210"/>
    <w:rsid w:val="005F5EBE"/>
    <w:rsid w:val="006B12C7"/>
    <w:rsid w:val="008F5CBC"/>
    <w:rsid w:val="009177C9"/>
    <w:rsid w:val="009853AE"/>
    <w:rsid w:val="00B9751C"/>
    <w:rsid w:val="00C040D0"/>
    <w:rsid w:val="00D10F41"/>
    <w:rsid w:val="00D73518"/>
    <w:rsid w:val="00DA5DB2"/>
    <w:rsid w:val="00EA0E5A"/>
    <w:rsid w:val="00F0632D"/>
    <w:rsid w:val="00F20B8A"/>
    <w:rsid w:val="00F328E2"/>
    <w:rsid w:val="00F51A89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19B5"/>
  <w15:chartTrackingRefBased/>
  <w15:docId w15:val="{C92EF9A7-5362-4EA3-B2EC-D40369B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D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2023-01-30T09:45:00Z</cp:lastPrinted>
  <dcterms:created xsi:type="dcterms:W3CDTF">2023-07-10T08:52:00Z</dcterms:created>
  <dcterms:modified xsi:type="dcterms:W3CDTF">2023-07-10T08:52:00Z</dcterms:modified>
</cp:coreProperties>
</file>